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93" w:type="dxa"/>
        <w:tblInd w:w="-281" w:type="dxa"/>
        <w:tblLook w:val="04A0" w:firstRow="1" w:lastRow="0" w:firstColumn="1" w:lastColumn="0" w:noHBand="0" w:noVBand="1"/>
      </w:tblPr>
      <w:tblGrid>
        <w:gridCol w:w="3668"/>
        <w:gridCol w:w="956"/>
        <w:gridCol w:w="1079"/>
        <w:gridCol w:w="925"/>
        <w:gridCol w:w="4165"/>
      </w:tblGrid>
      <w:tr w:rsidR="00193635" w:rsidRPr="006E62B4" w:rsidTr="008B3269">
        <w:trPr>
          <w:trHeight w:hRule="exact" w:val="919"/>
        </w:trPr>
        <w:tc>
          <w:tcPr>
            <w:tcW w:w="4624" w:type="dxa"/>
            <w:gridSpan w:val="2"/>
          </w:tcPr>
          <w:p w:rsidR="00193635" w:rsidRPr="006E62B4" w:rsidRDefault="00193635" w:rsidP="0034394E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079" w:type="dxa"/>
          </w:tcPr>
          <w:p w:rsidR="00193635" w:rsidRPr="006E62B4" w:rsidRDefault="00193635" w:rsidP="0034394E">
            <w:pPr>
              <w:suppressAutoHyphens/>
              <w:jc w:val="right"/>
              <w:rPr>
                <w:lang w:eastAsia="ar-SA"/>
              </w:rPr>
            </w:pPr>
            <w:r w:rsidRPr="006E62B4">
              <w:rPr>
                <w:noProof/>
              </w:rPr>
              <w:drawing>
                <wp:inline distT="0" distB="0" distL="0" distR="0">
                  <wp:extent cx="438150" cy="485775"/>
                  <wp:effectExtent l="1905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9" w:type="dxa"/>
            <w:gridSpan w:val="2"/>
          </w:tcPr>
          <w:p w:rsidR="00193635" w:rsidRPr="006E62B4" w:rsidRDefault="00193635" w:rsidP="0034394E">
            <w:pPr>
              <w:ind w:firstLine="539"/>
              <w:jc w:val="center"/>
              <w:rPr>
                <w:color w:val="000000"/>
              </w:rPr>
            </w:pPr>
          </w:p>
        </w:tc>
      </w:tr>
      <w:tr w:rsidR="00193635" w:rsidRPr="006E62B4" w:rsidTr="008B3269">
        <w:trPr>
          <w:trHeight w:hRule="exact" w:val="1636"/>
        </w:trPr>
        <w:tc>
          <w:tcPr>
            <w:tcW w:w="10793" w:type="dxa"/>
            <w:gridSpan w:val="5"/>
          </w:tcPr>
          <w:p w:rsidR="00193635" w:rsidRPr="006E62B4" w:rsidRDefault="00193635" w:rsidP="0034394E">
            <w:pPr>
              <w:suppressAutoHyphens/>
              <w:jc w:val="center"/>
              <w:rPr>
                <w:lang w:eastAsia="ar-SA"/>
              </w:rPr>
            </w:pPr>
            <w:r w:rsidRPr="006E62B4">
              <w:rPr>
                <w:lang w:eastAsia="ar-SA"/>
              </w:rPr>
              <w:t>ПРОФСОЮЗ РАБОТНИКОВ НАРОДНОГО ОБРАЗОВАНИЯ И НАУКИ РОССИЙСКОЙ ФЕДЕРАЦИИ</w:t>
            </w:r>
          </w:p>
          <w:p w:rsidR="00193635" w:rsidRPr="006E62B4" w:rsidRDefault="00193635" w:rsidP="0034394E">
            <w:pPr>
              <w:suppressAutoHyphens/>
              <w:jc w:val="center"/>
              <w:rPr>
                <w:lang w:eastAsia="ar-SA"/>
              </w:rPr>
            </w:pPr>
            <w:r w:rsidRPr="006E62B4">
              <w:rPr>
                <w:lang w:eastAsia="ar-SA"/>
              </w:rPr>
              <w:t>(ОБЩЕРОССИЙСКИЙ ПРОФСОЮЗ ОБРАЗОВАНИЯ)</w:t>
            </w:r>
          </w:p>
          <w:p w:rsidR="00193635" w:rsidRPr="006E62B4" w:rsidRDefault="00193635" w:rsidP="0034394E">
            <w:pPr>
              <w:jc w:val="center"/>
              <w:rPr>
                <w:b/>
              </w:rPr>
            </w:pPr>
            <w:r w:rsidRPr="006E62B4">
              <w:rPr>
                <w:b/>
              </w:rPr>
              <w:t>КИРОВСКАЯ РАЙОННАЯ ОРГАНИЗАЦИЯ</w:t>
            </w:r>
          </w:p>
          <w:p w:rsidR="00193635" w:rsidRPr="006E62B4" w:rsidRDefault="00193635" w:rsidP="0034394E">
            <w:pPr>
              <w:jc w:val="center"/>
              <w:rPr>
                <w:b/>
                <w:bCs/>
              </w:rPr>
            </w:pPr>
            <w:r w:rsidRPr="006E62B4">
              <w:rPr>
                <w:b/>
                <w:bCs/>
              </w:rPr>
              <w:t>ПРОФСОЮЗА РАБОТНИКОВ НАРОДНОГО ОБРАЗОВАНИЯ И НАУКИ РФ</w:t>
            </w:r>
          </w:p>
          <w:p w:rsidR="00193635" w:rsidRPr="006E62B4" w:rsidRDefault="00193635" w:rsidP="0034394E">
            <w:pPr>
              <w:jc w:val="center"/>
              <w:rPr>
                <w:bCs/>
              </w:rPr>
            </w:pPr>
            <w:r w:rsidRPr="006E62B4">
              <w:rPr>
                <w:bCs/>
              </w:rPr>
              <w:t xml:space="preserve">620062, г. </w:t>
            </w:r>
            <w:proofErr w:type="gramStart"/>
            <w:r w:rsidRPr="006E62B4">
              <w:rPr>
                <w:bCs/>
              </w:rPr>
              <w:t>Екатеринбург,  ул.</w:t>
            </w:r>
            <w:proofErr w:type="gramEnd"/>
            <w:r w:rsidRPr="006E62B4">
              <w:rPr>
                <w:bCs/>
              </w:rPr>
              <w:t xml:space="preserve"> Первомайская, 75, к. 216                 тел/факс (343) 375-86-51 </w:t>
            </w:r>
            <w:r w:rsidRPr="006E62B4">
              <w:rPr>
                <w:bCs/>
                <w:lang w:val="en-US"/>
              </w:rPr>
              <w:t>E</w:t>
            </w:r>
            <w:r w:rsidRPr="006E62B4">
              <w:rPr>
                <w:bCs/>
              </w:rPr>
              <w:t>-</w:t>
            </w:r>
            <w:r w:rsidRPr="006E62B4">
              <w:rPr>
                <w:bCs/>
                <w:lang w:val="en-US"/>
              </w:rPr>
              <w:t>mail</w:t>
            </w:r>
            <w:r w:rsidRPr="006E62B4">
              <w:rPr>
                <w:bCs/>
              </w:rPr>
              <w:t xml:space="preserve">: </w:t>
            </w:r>
            <w:proofErr w:type="spellStart"/>
            <w:r w:rsidRPr="006E62B4">
              <w:rPr>
                <w:bCs/>
                <w:lang w:val="en-US"/>
              </w:rPr>
              <w:t>kirovskiyraykom</w:t>
            </w:r>
            <w:proofErr w:type="spellEnd"/>
            <w:r w:rsidRPr="006E62B4">
              <w:rPr>
                <w:bCs/>
              </w:rPr>
              <w:t>@</w:t>
            </w:r>
            <w:r w:rsidRPr="006E62B4">
              <w:rPr>
                <w:bCs/>
                <w:lang w:val="en-US"/>
              </w:rPr>
              <w:t>mail</w:t>
            </w:r>
            <w:r w:rsidRPr="006E62B4">
              <w:rPr>
                <w:bCs/>
              </w:rPr>
              <w:t>.</w:t>
            </w:r>
            <w:proofErr w:type="spellStart"/>
            <w:r w:rsidRPr="006E62B4">
              <w:rPr>
                <w:bCs/>
                <w:lang w:val="en-US"/>
              </w:rPr>
              <w:t>ru</w:t>
            </w:r>
            <w:proofErr w:type="spellEnd"/>
          </w:p>
          <w:p w:rsidR="00193635" w:rsidRPr="006E62B4" w:rsidRDefault="00193635" w:rsidP="0034394E">
            <w:pPr>
              <w:suppressAutoHyphens/>
              <w:rPr>
                <w:lang w:eastAsia="ar-SA"/>
              </w:rPr>
            </w:pPr>
          </w:p>
        </w:tc>
      </w:tr>
      <w:tr w:rsidR="00193635" w:rsidRPr="006E62B4" w:rsidTr="008B3269">
        <w:trPr>
          <w:trHeight w:hRule="exact" w:val="366"/>
        </w:trPr>
        <w:tc>
          <w:tcPr>
            <w:tcW w:w="3668" w:type="dxa"/>
            <w:tcBorders>
              <w:top w:val="thinThickMediumGap" w:sz="12" w:space="0" w:color="auto"/>
            </w:tcBorders>
          </w:tcPr>
          <w:p w:rsidR="00193635" w:rsidRPr="006E62B4" w:rsidRDefault="00193635" w:rsidP="0034394E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2960" w:type="dxa"/>
            <w:gridSpan w:val="3"/>
            <w:tcBorders>
              <w:top w:val="thinThickMediumGap" w:sz="12" w:space="0" w:color="auto"/>
            </w:tcBorders>
          </w:tcPr>
          <w:p w:rsidR="00193635" w:rsidRPr="006E62B4" w:rsidRDefault="00193635" w:rsidP="008B3269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4163" w:type="dxa"/>
            <w:tcBorders>
              <w:top w:val="thinThickMediumGap" w:sz="12" w:space="0" w:color="auto"/>
            </w:tcBorders>
          </w:tcPr>
          <w:p w:rsidR="00193635" w:rsidRPr="006E62B4" w:rsidRDefault="00193635" w:rsidP="0034394E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</w:tbl>
    <w:p w:rsidR="00193635" w:rsidRPr="008B3269" w:rsidRDefault="00193635" w:rsidP="00423671">
      <w:pPr>
        <w:pStyle w:val="aa"/>
        <w:tabs>
          <w:tab w:val="left" w:pos="2410"/>
        </w:tabs>
        <w:jc w:val="center"/>
        <w:rPr>
          <w:b/>
          <w:sz w:val="22"/>
          <w:szCs w:val="22"/>
        </w:rPr>
      </w:pPr>
    </w:p>
    <w:p w:rsidR="003112DE" w:rsidRPr="008B3269" w:rsidRDefault="00805865" w:rsidP="00423671">
      <w:pPr>
        <w:pStyle w:val="aa"/>
        <w:tabs>
          <w:tab w:val="left" w:pos="2410"/>
        </w:tabs>
        <w:jc w:val="center"/>
        <w:rPr>
          <w:b/>
          <w:sz w:val="22"/>
          <w:szCs w:val="22"/>
        </w:rPr>
      </w:pPr>
      <w:r w:rsidRPr="008B3269">
        <w:rPr>
          <w:b/>
          <w:sz w:val="22"/>
          <w:szCs w:val="22"/>
        </w:rPr>
        <w:t>О</w:t>
      </w:r>
      <w:r w:rsidR="00D07B68" w:rsidRPr="008B3269">
        <w:rPr>
          <w:b/>
          <w:sz w:val="22"/>
          <w:szCs w:val="22"/>
        </w:rPr>
        <w:t>бзор значим</w:t>
      </w:r>
      <w:r w:rsidR="00E22B10" w:rsidRPr="008B3269">
        <w:rPr>
          <w:b/>
          <w:sz w:val="22"/>
          <w:szCs w:val="22"/>
        </w:rPr>
        <w:t>ых изменений в законодательстве</w:t>
      </w:r>
    </w:p>
    <w:p w:rsidR="001B4826" w:rsidRPr="00C948D7" w:rsidRDefault="001B4826" w:rsidP="001B4826">
      <w:pPr>
        <w:pStyle w:val="aa"/>
        <w:jc w:val="center"/>
        <w:rPr>
          <w:b/>
          <w:sz w:val="24"/>
          <w:szCs w:val="24"/>
        </w:rPr>
      </w:pPr>
      <w:r w:rsidRPr="00C948D7">
        <w:rPr>
          <w:b/>
          <w:sz w:val="24"/>
          <w:szCs w:val="24"/>
        </w:rPr>
        <w:t xml:space="preserve"> </w:t>
      </w:r>
      <w:r w:rsidRPr="00C948D7">
        <w:rPr>
          <w:b/>
          <w:sz w:val="24"/>
          <w:szCs w:val="24"/>
        </w:rPr>
        <w:t>(0</w:t>
      </w:r>
      <w:r>
        <w:rPr>
          <w:b/>
          <w:sz w:val="24"/>
          <w:szCs w:val="24"/>
        </w:rPr>
        <w:t>9</w:t>
      </w:r>
      <w:r w:rsidRPr="00C948D7">
        <w:rPr>
          <w:b/>
          <w:sz w:val="24"/>
          <w:szCs w:val="24"/>
        </w:rPr>
        <w:t xml:space="preserve"> августа – </w:t>
      </w:r>
      <w:r>
        <w:rPr>
          <w:b/>
          <w:sz w:val="24"/>
          <w:szCs w:val="24"/>
        </w:rPr>
        <w:t xml:space="preserve">22 </w:t>
      </w:r>
      <w:r w:rsidRPr="00C948D7">
        <w:rPr>
          <w:b/>
          <w:sz w:val="24"/>
          <w:szCs w:val="24"/>
        </w:rPr>
        <w:t>августа 2019 года)</w:t>
      </w:r>
    </w:p>
    <w:p w:rsidR="001B4826" w:rsidRPr="00C948D7" w:rsidRDefault="001B4826" w:rsidP="001B4826">
      <w:pPr>
        <w:pStyle w:val="aa"/>
        <w:jc w:val="center"/>
        <w:rPr>
          <w:b/>
          <w:sz w:val="24"/>
          <w:szCs w:val="24"/>
        </w:rPr>
      </w:pPr>
    </w:p>
    <w:p w:rsidR="001B4826" w:rsidRPr="00C948D7" w:rsidRDefault="001B4826" w:rsidP="001B4826">
      <w:pPr>
        <w:pStyle w:val="aa"/>
        <w:jc w:val="center"/>
        <w:rPr>
          <w:b/>
          <w:sz w:val="24"/>
          <w:szCs w:val="24"/>
        </w:rPr>
      </w:pPr>
      <w:r w:rsidRPr="00C948D7">
        <w:rPr>
          <w:b/>
          <w:sz w:val="24"/>
          <w:szCs w:val="24"/>
        </w:rPr>
        <w:t>ФЕДЕРАЛЬНЫЕ ДОКУМЕНТЫ</w:t>
      </w:r>
      <w:bookmarkStart w:id="0" w:name="a10a9dd44bb302216588515cbb825ec5a9d"/>
      <w:bookmarkStart w:id="1" w:name="a57725253ab8cf39df81255e9ac27e943f"/>
    </w:p>
    <w:p w:rsidR="001B4826" w:rsidRPr="00C948D7" w:rsidRDefault="001B4826" w:rsidP="001B4826">
      <w:pPr>
        <w:pStyle w:val="pt-a-000037"/>
        <w:spacing w:before="0" w:beforeAutospacing="0" w:after="0" w:afterAutospacing="0" w:line="300" w:lineRule="atLeast"/>
        <w:jc w:val="both"/>
        <w:rPr>
          <w:rStyle w:val="pt-a0-000038"/>
          <w:rFonts w:ascii="Marta" w:hAnsi="Marta"/>
          <w:b/>
          <w:bCs/>
        </w:rPr>
      </w:pPr>
    </w:p>
    <w:p w:rsidR="001B4826" w:rsidRPr="00A95DD8" w:rsidRDefault="001B4826" w:rsidP="001B4826">
      <w:pPr>
        <w:pStyle w:val="pt-a-000036"/>
        <w:spacing w:before="0" w:beforeAutospacing="0" w:after="0" w:afterAutospacing="0" w:line="259" w:lineRule="auto"/>
        <w:jc w:val="both"/>
      </w:pPr>
      <w:r w:rsidRPr="00A95DD8">
        <w:rPr>
          <w:rStyle w:val="pt-a0-000037"/>
          <w:b/>
          <w:bCs/>
        </w:rPr>
        <w:t>Безопасность СИЗ</w:t>
      </w:r>
    </w:p>
    <w:p w:rsidR="001B4826" w:rsidRDefault="001B4826" w:rsidP="001B4826">
      <w:pPr>
        <w:pStyle w:val="pt-a-000038"/>
        <w:spacing w:before="0" w:beforeAutospacing="0" w:after="0" w:afterAutospacing="0" w:line="259" w:lineRule="auto"/>
        <w:jc w:val="both"/>
        <w:rPr>
          <w:rStyle w:val="pt-a0-000039"/>
        </w:rPr>
      </w:pPr>
      <w:r w:rsidRPr="00A95DD8">
        <w:rPr>
          <w:rStyle w:val="pt-a0-000039"/>
        </w:rPr>
        <w:t>Уточнен срок действия документов об оценке соответствия средств индивидуальной защиты требованиям технического регламента "О безопасности средств индивидуальной защиты" (ТР ТС 019/2011).</w:t>
      </w:r>
    </w:p>
    <w:p w:rsidR="001B4826" w:rsidRPr="00A95DD8" w:rsidRDefault="001B4826" w:rsidP="001B482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C948D7">
        <w:rPr>
          <w:i/>
          <w:sz w:val="24"/>
          <w:szCs w:val="24"/>
          <w:u w:val="single"/>
        </w:rPr>
        <w:t>Источник</w:t>
      </w:r>
      <w:r w:rsidRPr="00C948D7">
        <w:rPr>
          <w:i/>
          <w:sz w:val="24"/>
          <w:szCs w:val="24"/>
        </w:rPr>
        <w:t>:</w:t>
      </w:r>
      <w:r w:rsidRPr="00A95DD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Официальный сайт Евразийского экономического союза http://www.eaeunion.org/, 08.08.2019</w:t>
      </w:r>
    </w:p>
    <w:p w:rsidR="001B4826" w:rsidRPr="00A95DD8" w:rsidRDefault="001B4826" w:rsidP="001B4826">
      <w:pPr>
        <w:pStyle w:val="pt-a-000040"/>
        <w:spacing w:before="0" w:beforeAutospacing="0" w:after="0" w:afterAutospacing="0" w:line="259" w:lineRule="auto"/>
        <w:jc w:val="both"/>
        <w:rPr>
          <w:rFonts w:ascii="Helvetica_Light-Normal" w:hAnsi="Helvetica_Light-Normal"/>
          <w:sz w:val="22"/>
          <w:szCs w:val="22"/>
          <w:u w:val="single"/>
        </w:rPr>
      </w:pPr>
      <w:hyperlink r:id="rId7" w:history="1">
        <w:r w:rsidRPr="00A95DD8">
          <w:rPr>
            <w:rStyle w:val="pt-a3-000041"/>
            <w:bCs/>
            <w:u w:val="single"/>
          </w:rPr>
          <w:t>Решение Коллегии Евразийской экономической комиссии от 06.08.2019 N 134</w:t>
        </w:r>
      </w:hyperlink>
    </w:p>
    <w:p w:rsidR="001B4826" w:rsidRPr="00C948D7" w:rsidRDefault="001B4826" w:rsidP="001B4826">
      <w:pPr>
        <w:pStyle w:val="pt-a-000036"/>
        <w:spacing w:before="0" w:beforeAutospacing="0" w:after="0" w:afterAutospacing="0" w:line="300" w:lineRule="atLeast"/>
        <w:jc w:val="both"/>
        <w:rPr>
          <w:rStyle w:val="pt-a0-000037"/>
          <w:b/>
          <w:bCs/>
        </w:rPr>
      </w:pPr>
    </w:p>
    <w:p w:rsidR="001B4826" w:rsidRPr="00A95DD8" w:rsidRDefault="001B4826" w:rsidP="001B4826">
      <w:pPr>
        <w:pStyle w:val="pt-a-000036"/>
        <w:spacing w:before="0" w:beforeAutospacing="0" w:after="0" w:afterAutospacing="0" w:line="259" w:lineRule="auto"/>
        <w:jc w:val="both"/>
      </w:pPr>
      <w:r w:rsidRPr="00A95DD8">
        <w:rPr>
          <w:rStyle w:val="pt-a0-000037"/>
          <w:b/>
          <w:bCs/>
        </w:rPr>
        <w:t>Работа за компьютером</w:t>
      </w:r>
    </w:p>
    <w:p w:rsidR="001B4826" w:rsidRDefault="001B4826" w:rsidP="001B4826">
      <w:pPr>
        <w:pStyle w:val="pt-a-000038"/>
        <w:spacing w:before="0" w:beforeAutospacing="0" w:after="0" w:afterAutospacing="0" w:line="259" w:lineRule="auto"/>
        <w:jc w:val="both"/>
        <w:rPr>
          <w:i/>
          <w:u w:val="single"/>
        </w:rPr>
      </w:pPr>
      <w:r w:rsidRPr="00A95DD8">
        <w:rPr>
          <w:shd w:val="clear" w:color="auto" w:fill="FFFFFF"/>
        </w:rPr>
        <w:t xml:space="preserve">Ведомство напомнило, что сотрудники, которые не менее 50% рабочего времени проводят за компьютерами, должны проходить предварительные и периодические медосмотры. Это требование планируют отменить, указал Минтруд. Сейчас Минздрав разрабатывает новый перечень вредных и </w:t>
      </w:r>
      <w:proofErr w:type="gramStart"/>
      <w:r w:rsidRPr="00A95DD8">
        <w:rPr>
          <w:shd w:val="clear" w:color="auto" w:fill="FFFFFF"/>
        </w:rPr>
        <w:t>опасных производственных факторов</w:t>
      </w:r>
      <w:proofErr w:type="gramEnd"/>
      <w:r w:rsidRPr="00A95DD8">
        <w:rPr>
          <w:shd w:val="clear" w:color="auto" w:fill="FFFFFF"/>
        </w:rPr>
        <w:t xml:space="preserve"> и работ, при которых обязателен медосмотр персонала. Фактора "электромагнитное поле широкополосного спектра частот от ПЭВМ" в нем не будет. В январе Минтруд уже предлагал исключить этот фактор из действующего списка, но пока инициатива не реализована.</w:t>
      </w:r>
    </w:p>
    <w:p w:rsidR="001B4826" w:rsidRPr="00A95DD8" w:rsidRDefault="001B4826" w:rsidP="001B4826">
      <w:pPr>
        <w:pStyle w:val="pt-a-000038"/>
        <w:spacing w:before="0" w:beforeAutospacing="0" w:after="0" w:afterAutospacing="0" w:line="259" w:lineRule="auto"/>
        <w:jc w:val="both"/>
      </w:pPr>
      <w:r w:rsidRPr="00C948D7">
        <w:rPr>
          <w:i/>
          <w:u w:val="single"/>
        </w:rPr>
        <w:t>Источник</w:t>
      </w:r>
      <w:r w:rsidRPr="00C948D7">
        <w:rPr>
          <w:i/>
        </w:rPr>
        <w:t>:</w:t>
      </w:r>
      <w:r w:rsidRPr="00A95DD8">
        <w:t xml:space="preserve"> </w:t>
      </w:r>
      <w:r w:rsidRPr="00C948D7">
        <w:t>Документ опубликован не был</w:t>
      </w:r>
    </w:p>
    <w:p w:rsidR="001B4826" w:rsidRPr="00A95DD8" w:rsidRDefault="001B4826" w:rsidP="001B4826">
      <w:pPr>
        <w:pStyle w:val="pt-a-000040"/>
        <w:spacing w:before="0" w:beforeAutospacing="0" w:after="0" w:afterAutospacing="0" w:line="259" w:lineRule="auto"/>
        <w:jc w:val="both"/>
        <w:rPr>
          <w:rFonts w:ascii="Helvetica_Light-Normal" w:hAnsi="Helvetica_Light-Normal"/>
          <w:sz w:val="22"/>
          <w:szCs w:val="22"/>
          <w:u w:val="single"/>
        </w:rPr>
      </w:pPr>
      <w:hyperlink r:id="rId8" w:history="1">
        <w:r w:rsidRPr="00A95DD8">
          <w:rPr>
            <w:rStyle w:val="pt-a3-000041"/>
            <w:rFonts w:ascii="Helvetica_Light-Normal" w:hAnsi="Helvetica_Light-Normal"/>
            <w:bCs/>
            <w:sz w:val="22"/>
            <w:szCs w:val="22"/>
            <w:u w:val="single"/>
          </w:rPr>
          <w:t>Письмо Минтруда России от 12.07.2019 N 15-2/В-1828</w:t>
        </w:r>
      </w:hyperlink>
    </w:p>
    <w:p w:rsidR="001B4826" w:rsidRPr="00C948D7" w:rsidRDefault="001B4826" w:rsidP="001B4826">
      <w:pPr>
        <w:pStyle w:val="pt-a-000036"/>
        <w:spacing w:before="0" w:beforeAutospacing="0" w:after="0" w:afterAutospacing="0" w:line="300" w:lineRule="atLeast"/>
        <w:jc w:val="both"/>
        <w:rPr>
          <w:rStyle w:val="pt-a0-000037"/>
          <w:rFonts w:ascii="Marta" w:hAnsi="Marta"/>
          <w:b/>
          <w:bCs/>
        </w:rPr>
      </w:pPr>
    </w:p>
    <w:p w:rsidR="001B4826" w:rsidRPr="003E5825" w:rsidRDefault="001B4826" w:rsidP="001B4826">
      <w:pPr>
        <w:pStyle w:val="pt-a-000036"/>
        <w:spacing w:before="0" w:beforeAutospacing="0" w:after="0" w:afterAutospacing="0" w:line="259" w:lineRule="auto"/>
        <w:jc w:val="both"/>
      </w:pPr>
      <w:r w:rsidRPr="003E5825">
        <w:rPr>
          <w:rStyle w:val="pt-a0-000037"/>
          <w:b/>
          <w:bCs/>
        </w:rPr>
        <w:t>С 16 августа можно подавать заявление на скидку к тарифу взносов на травматизм на 2020 год</w:t>
      </w:r>
    </w:p>
    <w:p w:rsidR="001B4826" w:rsidRPr="00141832" w:rsidRDefault="001B4826" w:rsidP="001B4826">
      <w:pPr>
        <w:pStyle w:val="pt-a-000038"/>
        <w:spacing w:before="0" w:beforeAutospacing="0" w:after="0" w:afterAutospacing="0" w:line="240" w:lineRule="atLeast"/>
        <w:jc w:val="both"/>
        <w:rPr>
          <w:shd w:val="clear" w:color="auto" w:fill="FFFFFF"/>
        </w:rPr>
      </w:pPr>
      <w:r w:rsidRPr="00141832">
        <w:rPr>
          <w:shd w:val="clear" w:color="auto" w:fill="FFFFFF"/>
        </w:rPr>
        <w:t>На 2020 год определены показатели по видам деятельности для расчета скидок и надбавок к страховым тарифам на "травматизм и профзаболевания". Скидки и надбавки к страховому тарифу, соответствующему основному виду экономической деятельности страхователя, устанавливаются ФСС РФ в соответствии с порядком, утвержденным Постановлением Правительства РФ от 30.05.2012 N 524. Показатели для расчета скидок и надбавок утверждаются ежегодно. Напомним, что для рассмотрения вопроса об установлении скидки необходимо обратиться с заявлением в ФСС РФ не позднее 1 ноября текущего календарного года.</w:t>
      </w:r>
    </w:p>
    <w:p w:rsidR="001B4826" w:rsidRPr="00141832" w:rsidRDefault="001B4826" w:rsidP="001B482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41832">
        <w:rPr>
          <w:i/>
          <w:sz w:val="24"/>
          <w:szCs w:val="24"/>
          <w:u w:val="single"/>
        </w:rPr>
        <w:t>Источник</w:t>
      </w:r>
      <w:r w:rsidRPr="00141832">
        <w:rPr>
          <w:i/>
          <w:sz w:val="24"/>
          <w:szCs w:val="24"/>
        </w:rPr>
        <w:t>:</w:t>
      </w:r>
      <w:r w:rsidRPr="00141832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Официальный интернет-портал правовой информации http://www.pravo.gov.ru, 05.08.2019</w:t>
      </w:r>
    </w:p>
    <w:p w:rsidR="001B4826" w:rsidRPr="00C948D7" w:rsidRDefault="001B4826" w:rsidP="001B4826">
      <w:pPr>
        <w:pStyle w:val="pt-a-000040"/>
        <w:spacing w:before="0" w:beforeAutospacing="0" w:after="0" w:afterAutospacing="0" w:line="259" w:lineRule="auto"/>
        <w:jc w:val="both"/>
        <w:rPr>
          <w:u w:val="single"/>
        </w:rPr>
      </w:pPr>
      <w:hyperlink r:id="rId9" w:history="1">
        <w:r w:rsidRPr="003E5825">
          <w:rPr>
            <w:rStyle w:val="pt-a3-000041"/>
            <w:bCs/>
            <w:u w:val="single"/>
          </w:rPr>
          <w:t>Постановление ФСС РФ от 23.05.2019 N 64</w:t>
        </w:r>
      </w:hyperlink>
    </w:p>
    <w:p w:rsidR="001B4826" w:rsidRPr="006945C9" w:rsidRDefault="001B4826" w:rsidP="001B4826">
      <w:pPr>
        <w:pStyle w:val="pt-a-000036"/>
        <w:spacing w:before="0" w:beforeAutospacing="0" w:after="0" w:afterAutospacing="0" w:line="259" w:lineRule="auto"/>
        <w:ind w:right="425"/>
        <w:jc w:val="both"/>
      </w:pPr>
      <w:r w:rsidRPr="006945C9">
        <w:rPr>
          <w:rStyle w:val="pt-a0-000037"/>
          <w:b/>
          <w:bCs/>
        </w:rPr>
        <w:t>Закупка работ по строительству общеобразовательных объектов</w:t>
      </w:r>
    </w:p>
    <w:p w:rsidR="001B4826" w:rsidRDefault="001B4826" w:rsidP="001B4826">
      <w:pPr>
        <w:pStyle w:val="pt-a-000038"/>
        <w:spacing w:before="0" w:beforeAutospacing="0" w:after="0" w:afterAutospacing="0" w:line="259" w:lineRule="auto"/>
        <w:ind w:right="425"/>
        <w:jc w:val="both"/>
        <w:rPr>
          <w:rStyle w:val="pt-a0-000039"/>
        </w:rPr>
      </w:pPr>
      <w:r w:rsidRPr="006945C9">
        <w:rPr>
          <w:rStyle w:val="pt-a0-000039"/>
        </w:rPr>
        <w:t xml:space="preserve">При формировании предмета закупки не допускается включать в предмет закупки товары (работы, услуги), функционально и технологически не связанные с товарами (работами, услугами), поставка (выполнение, оказание) которых является предметом закупки. Выполнение работ по строительству и комплексное оснащение учебным оборудованием образовательных учреждений осуществляются на разных рынках, каждый из которых имеет свой круг хозяйствующих субъектов. При этом для поставки учебного оборудования не требуется специальной </w:t>
      </w:r>
      <w:r w:rsidRPr="006945C9">
        <w:rPr>
          <w:rStyle w:val="pt-a0-000039"/>
        </w:rPr>
        <w:lastRenderedPageBreak/>
        <w:t>правоспособности, в то время как для выполнения строительных работ подрядчик должен быть членом соответствующей саморегулируемой организации.</w:t>
      </w:r>
    </w:p>
    <w:p w:rsidR="001B4826" w:rsidRPr="006945C9" w:rsidRDefault="001B4826" w:rsidP="001B4826">
      <w:pPr>
        <w:autoSpaceDE w:val="0"/>
        <w:autoSpaceDN w:val="0"/>
        <w:adjustRightInd w:val="0"/>
        <w:ind w:right="425"/>
        <w:rPr>
          <w:rFonts w:eastAsia="Calibri"/>
          <w:sz w:val="24"/>
          <w:szCs w:val="24"/>
        </w:rPr>
      </w:pPr>
      <w:r w:rsidRPr="006945C9">
        <w:rPr>
          <w:i/>
          <w:sz w:val="24"/>
          <w:szCs w:val="24"/>
          <w:u w:val="single"/>
        </w:rPr>
        <w:t>Источник</w:t>
      </w:r>
      <w:r w:rsidRPr="006945C9">
        <w:rPr>
          <w:i/>
          <w:sz w:val="24"/>
          <w:szCs w:val="24"/>
        </w:rPr>
        <w:t>:</w:t>
      </w:r>
      <w:r w:rsidRPr="006945C9">
        <w:rPr>
          <w:rFonts w:eastAsia="Calibri"/>
          <w:sz w:val="24"/>
          <w:szCs w:val="24"/>
        </w:rPr>
        <w:t xml:space="preserve"> "</w:t>
      </w:r>
      <w:r>
        <w:rPr>
          <w:rFonts w:eastAsia="Calibri"/>
          <w:sz w:val="24"/>
          <w:szCs w:val="24"/>
        </w:rPr>
        <w:t>Официальные документы в образовании", N 20, июль, 2019</w:t>
      </w:r>
    </w:p>
    <w:p w:rsidR="001B4826" w:rsidRPr="006945C9" w:rsidRDefault="001B4826" w:rsidP="001B4826">
      <w:pPr>
        <w:pStyle w:val="pt-a-000040"/>
        <w:spacing w:before="0" w:beforeAutospacing="0" w:after="0" w:afterAutospacing="0" w:line="259" w:lineRule="auto"/>
        <w:ind w:right="425"/>
        <w:jc w:val="both"/>
        <w:rPr>
          <w:u w:val="single"/>
        </w:rPr>
      </w:pPr>
      <w:hyperlink r:id="rId10" w:history="1">
        <w:r w:rsidRPr="006945C9">
          <w:rPr>
            <w:rStyle w:val="pt-a3-000041"/>
            <w:bCs/>
            <w:u w:val="single"/>
          </w:rPr>
          <w:t xml:space="preserve">Письмо </w:t>
        </w:r>
        <w:proofErr w:type="spellStart"/>
        <w:r w:rsidRPr="006945C9">
          <w:rPr>
            <w:rStyle w:val="pt-a3-000041"/>
            <w:bCs/>
            <w:u w:val="single"/>
          </w:rPr>
          <w:t>Минпросвещения</w:t>
        </w:r>
        <w:proofErr w:type="spellEnd"/>
        <w:r w:rsidRPr="006945C9">
          <w:rPr>
            <w:rStyle w:val="pt-a3-000041"/>
            <w:bCs/>
            <w:u w:val="single"/>
          </w:rPr>
          <w:t xml:space="preserve"> России от 10.04.2019 N АН-439/09, ФАС России от 09.04.2019 N МЕ/28771/19</w:t>
        </w:r>
      </w:hyperlink>
    </w:p>
    <w:p w:rsidR="001B4826" w:rsidRPr="00C948D7" w:rsidRDefault="001B4826" w:rsidP="001B4826">
      <w:pPr>
        <w:pStyle w:val="pt-a-000036"/>
        <w:spacing w:before="0" w:beforeAutospacing="0" w:after="0" w:afterAutospacing="0" w:line="300" w:lineRule="atLeast"/>
        <w:ind w:right="425"/>
        <w:jc w:val="both"/>
        <w:rPr>
          <w:rStyle w:val="pt-a0-000037"/>
          <w:b/>
          <w:bCs/>
        </w:rPr>
      </w:pPr>
    </w:p>
    <w:p w:rsidR="001B4826" w:rsidRPr="006945C9" w:rsidRDefault="001B4826" w:rsidP="001B4826">
      <w:pPr>
        <w:pStyle w:val="pt-a-000036"/>
        <w:spacing w:before="0" w:beforeAutospacing="0" w:after="0" w:afterAutospacing="0" w:line="259" w:lineRule="auto"/>
        <w:ind w:right="425"/>
        <w:jc w:val="both"/>
      </w:pPr>
      <w:r w:rsidRPr="006945C9">
        <w:rPr>
          <w:rStyle w:val="pt-a0-000037"/>
          <w:b/>
          <w:bCs/>
        </w:rPr>
        <w:t>Диспансеризация</w:t>
      </w:r>
    </w:p>
    <w:p w:rsidR="001B4826" w:rsidRDefault="001B4826" w:rsidP="001B4826">
      <w:pPr>
        <w:pStyle w:val="pt-a-000038"/>
        <w:spacing w:before="0" w:beforeAutospacing="0" w:after="0" w:afterAutospacing="0" w:line="259" w:lineRule="auto"/>
        <w:ind w:right="425"/>
        <w:jc w:val="both"/>
        <w:rPr>
          <w:rStyle w:val="pt-a0-000039"/>
        </w:rPr>
      </w:pPr>
      <w:r w:rsidRPr="006945C9">
        <w:rPr>
          <w:rStyle w:val="pt-a0-000039"/>
        </w:rPr>
        <w:t>При прохождении диспансеризации: работники имеют право на освобождение от работы на один рабочий день один раз в три года с сохранением за ними места работы (должности) и среднего заработка; работники в течение пяти лет до наступления пенсионного возраста имеют право на освобождение от работы на два рабочих дня один раз в год с сохранением за ними места работы (должности) и среднего заработка. Для получения таких дней работник должен написать письменное заявление и согласовать день (дни) освобождения от работы с работодателем.</w:t>
      </w:r>
    </w:p>
    <w:p w:rsidR="001B4826" w:rsidRPr="006945C9" w:rsidRDefault="001B4826" w:rsidP="001B4826">
      <w:pPr>
        <w:pStyle w:val="pt-a-000038"/>
        <w:spacing w:before="0" w:beforeAutospacing="0" w:after="0" w:afterAutospacing="0" w:line="259" w:lineRule="auto"/>
        <w:ind w:right="425"/>
        <w:jc w:val="both"/>
      </w:pPr>
      <w:r w:rsidRPr="00C948D7">
        <w:rPr>
          <w:i/>
          <w:u w:val="single"/>
        </w:rPr>
        <w:t>Источник</w:t>
      </w:r>
      <w:r w:rsidRPr="00C948D7">
        <w:rPr>
          <w:i/>
        </w:rPr>
        <w:t>:</w:t>
      </w:r>
      <w:r w:rsidRPr="006945C9">
        <w:t xml:space="preserve"> </w:t>
      </w:r>
      <w:r w:rsidRPr="00C948D7">
        <w:t>Документ опубликован не был</w:t>
      </w:r>
    </w:p>
    <w:p w:rsidR="001B4826" w:rsidRPr="006945C9" w:rsidRDefault="001B4826" w:rsidP="001B4826">
      <w:pPr>
        <w:pStyle w:val="pt-a-000040"/>
        <w:spacing w:before="0" w:beforeAutospacing="0" w:after="0" w:afterAutospacing="0" w:line="259" w:lineRule="auto"/>
        <w:ind w:right="425"/>
        <w:jc w:val="both"/>
        <w:rPr>
          <w:u w:val="single"/>
        </w:rPr>
      </w:pPr>
      <w:hyperlink r:id="rId11" w:history="1">
        <w:r w:rsidRPr="006945C9">
          <w:rPr>
            <w:rStyle w:val="pt-a3-000041"/>
            <w:bCs/>
            <w:u w:val="single"/>
          </w:rPr>
          <w:t>Письмо ФНС России от 19.07.2019 N ЕД-4-5/14104</w:t>
        </w:r>
      </w:hyperlink>
    </w:p>
    <w:p w:rsidR="001B4826" w:rsidRPr="00C948D7" w:rsidRDefault="001B4826" w:rsidP="001B4826">
      <w:pPr>
        <w:pStyle w:val="pt-a-000036"/>
        <w:spacing w:before="0" w:beforeAutospacing="0" w:after="0" w:afterAutospacing="0" w:line="300" w:lineRule="atLeast"/>
        <w:ind w:right="425"/>
        <w:jc w:val="both"/>
        <w:rPr>
          <w:rStyle w:val="pt-a0-000037"/>
          <w:rFonts w:ascii="Marta" w:hAnsi="Marta"/>
          <w:b/>
          <w:bCs/>
        </w:rPr>
      </w:pPr>
    </w:p>
    <w:p w:rsidR="001B4826" w:rsidRPr="006945C9" w:rsidRDefault="001B4826" w:rsidP="001B4826">
      <w:pPr>
        <w:pStyle w:val="pt-a-000036"/>
        <w:spacing w:before="0" w:beforeAutospacing="0" w:after="0" w:afterAutospacing="0" w:line="259" w:lineRule="auto"/>
        <w:ind w:right="425"/>
        <w:jc w:val="both"/>
      </w:pPr>
      <w:r w:rsidRPr="006945C9">
        <w:rPr>
          <w:rStyle w:val="pt-a0-000037"/>
          <w:b/>
          <w:bCs/>
        </w:rPr>
        <w:t>Методические рекомендации об использовании устройств мобильной связи в общеобразовательных организациях</w:t>
      </w:r>
    </w:p>
    <w:p w:rsidR="001B4826" w:rsidRDefault="001B4826" w:rsidP="001B4826">
      <w:pPr>
        <w:pStyle w:val="pt-a-000038"/>
        <w:spacing w:before="0" w:beforeAutospacing="0" w:after="0" w:afterAutospacing="0" w:line="259" w:lineRule="auto"/>
        <w:ind w:right="425"/>
        <w:jc w:val="both"/>
        <w:rPr>
          <w:rStyle w:val="pt-a0-000039"/>
        </w:rPr>
      </w:pPr>
      <w:r w:rsidRPr="006945C9">
        <w:rPr>
          <w:rStyle w:val="pt-a0-000039"/>
        </w:rPr>
        <w:t>Документом рекомендуется ограничить использование учениками мобильных телефонов во время учебного процесса, предусмотреть места хранения во время образовательного процесса мобильных телефонов учеников, проводить регулярную информационно-просветительскую и разъяснительную работу с руководителями школ, учителями, родителями и учениками о рисках здоровью от воздействия электромагнитного излучения и др.</w:t>
      </w:r>
    </w:p>
    <w:p w:rsidR="001B4826" w:rsidRPr="006945C9" w:rsidRDefault="001B4826" w:rsidP="001B4826">
      <w:pPr>
        <w:pStyle w:val="pt-a-000038"/>
        <w:spacing w:before="0" w:beforeAutospacing="0" w:after="0" w:afterAutospacing="0" w:line="259" w:lineRule="auto"/>
        <w:ind w:right="425"/>
        <w:jc w:val="both"/>
      </w:pPr>
      <w:r w:rsidRPr="00141832">
        <w:rPr>
          <w:i/>
          <w:u w:val="single"/>
        </w:rPr>
        <w:t>Источник</w:t>
      </w:r>
      <w:r w:rsidRPr="00141832">
        <w:rPr>
          <w:i/>
        </w:rPr>
        <w:t>:</w:t>
      </w:r>
      <w:r w:rsidRPr="006945C9">
        <w:t xml:space="preserve"> </w:t>
      </w:r>
      <w:r w:rsidRPr="00C948D7">
        <w:t>Документ опубликован не был</w:t>
      </w:r>
    </w:p>
    <w:p w:rsidR="001B4826" w:rsidRPr="006945C9" w:rsidRDefault="001B4826" w:rsidP="001B4826">
      <w:pPr>
        <w:pStyle w:val="pt-a-000040"/>
        <w:spacing w:before="0" w:beforeAutospacing="0" w:after="0" w:afterAutospacing="0" w:line="259" w:lineRule="auto"/>
        <w:ind w:right="425"/>
        <w:jc w:val="both"/>
        <w:rPr>
          <w:u w:val="single"/>
        </w:rPr>
      </w:pPr>
      <w:hyperlink r:id="rId12" w:history="1">
        <w:r w:rsidRPr="006945C9">
          <w:rPr>
            <w:rStyle w:val="pt-a3-000041"/>
            <w:bCs/>
            <w:u w:val="single"/>
          </w:rPr>
          <w:t xml:space="preserve">(утв. </w:t>
        </w:r>
        <w:proofErr w:type="spellStart"/>
        <w:r w:rsidRPr="006945C9">
          <w:rPr>
            <w:rStyle w:val="pt-a3-000041"/>
            <w:bCs/>
            <w:u w:val="single"/>
          </w:rPr>
          <w:t>Роспотребнадзором</w:t>
        </w:r>
        <w:proofErr w:type="spellEnd"/>
        <w:r w:rsidRPr="006945C9">
          <w:rPr>
            <w:rStyle w:val="pt-a3-000041"/>
            <w:bCs/>
            <w:u w:val="single"/>
          </w:rPr>
          <w:t xml:space="preserve"> N МР 2.4.0150-19, </w:t>
        </w:r>
        <w:proofErr w:type="spellStart"/>
        <w:r w:rsidRPr="006945C9">
          <w:rPr>
            <w:rStyle w:val="pt-a3-000041"/>
            <w:bCs/>
            <w:u w:val="single"/>
          </w:rPr>
          <w:t>Рособрнадзором</w:t>
        </w:r>
        <w:proofErr w:type="spellEnd"/>
        <w:r w:rsidRPr="006945C9">
          <w:rPr>
            <w:rStyle w:val="pt-a3-000041"/>
            <w:bCs/>
            <w:u w:val="single"/>
          </w:rPr>
          <w:t xml:space="preserve"> N 01-230/13-01 14.08.2019)</w:t>
        </w:r>
      </w:hyperlink>
    </w:p>
    <w:p w:rsidR="001B4826" w:rsidRDefault="001B4826" w:rsidP="001B4826">
      <w:pPr>
        <w:pStyle w:val="pt-a-000036"/>
        <w:spacing w:before="0" w:beforeAutospacing="0" w:after="0" w:afterAutospacing="0" w:line="259" w:lineRule="auto"/>
        <w:ind w:right="425"/>
        <w:jc w:val="both"/>
        <w:rPr>
          <w:rStyle w:val="pt-a0-000037"/>
          <w:rFonts w:ascii="Marta" w:hAnsi="Marta"/>
          <w:b/>
          <w:bCs/>
          <w:sz w:val="28"/>
          <w:szCs w:val="28"/>
        </w:rPr>
      </w:pPr>
    </w:p>
    <w:p w:rsidR="001B4826" w:rsidRPr="006945C9" w:rsidRDefault="001B4826" w:rsidP="001B4826">
      <w:pPr>
        <w:pStyle w:val="pt-a-000036"/>
        <w:spacing w:before="0" w:beforeAutospacing="0" w:after="0" w:afterAutospacing="0" w:line="259" w:lineRule="auto"/>
        <w:ind w:right="425"/>
        <w:jc w:val="both"/>
      </w:pPr>
      <w:r w:rsidRPr="006945C9">
        <w:rPr>
          <w:rStyle w:val="pt-a0-000037"/>
          <w:b/>
          <w:bCs/>
        </w:rPr>
        <w:t>Инспекция запросила больничный, а он электронный - организация должна распечатать и подать на бумаге</w:t>
      </w:r>
    </w:p>
    <w:p w:rsidR="001B4826" w:rsidRDefault="001B4826" w:rsidP="001B4826">
      <w:pPr>
        <w:pStyle w:val="pt-a-000038"/>
        <w:spacing w:before="0" w:beforeAutospacing="0" w:after="0" w:afterAutospacing="0" w:line="259" w:lineRule="auto"/>
        <w:ind w:right="425"/>
        <w:jc w:val="both"/>
        <w:rPr>
          <w:rStyle w:val="pt-a0-000039"/>
        </w:rPr>
      </w:pPr>
      <w:r w:rsidRPr="006945C9">
        <w:rPr>
          <w:rStyle w:val="pt-a0-000039"/>
        </w:rPr>
        <w:t>Чтобы проверить расчет по взносам, налоговики могут истребовать в том числе листки нетрудоспособности. ФНС считает: если они составлены в электронном виде, то страхователь должен распечатать больничные и представить их в инспекцию на бумаге. Кроме того, нужно приложить расчеты пособий по временной нетрудоспособности.</w:t>
      </w:r>
    </w:p>
    <w:p w:rsidR="001B4826" w:rsidRPr="006945C9" w:rsidRDefault="001B4826" w:rsidP="001B4826">
      <w:pPr>
        <w:pStyle w:val="pt-a-000038"/>
        <w:spacing w:before="0" w:beforeAutospacing="0" w:after="0" w:afterAutospacing="0" w:line="259" w:lineRule="auto"/>
        <w:ind w:right="425"/>
        <w:jc w:val="both"/>
      </w:pPr>
      <w:r w:rsidRPr="00141832">
        <w:rPr>
          <w:i/>
          <w:u w:val="single"/>
        </w:rPr>
        <w:t>Источник</w:t>
      </w:r>
      <w:r w:rsidRPr="00141832">
        <w:rPr>
          <w:i/>
        </w:rPr>
        <w:t>:</w:t>
      </w:r>
      <w:r w:rsidRPr="006945C9">
        <w:t xml:space="preserve"> </w:t>
      </w:r>
      <w:r w:rsidRPr="00C948D7">
        <w:t>Документ опубликован не был</w:t>
      </w:r>
    </w:p>
    <w:p w:rsidR="001B4826" w:rsidRPr="006945C9" w:rsidRDefault="001B4826" w:rsidP="001B4826">
      <w:pPr>
        <w:pStyle w:val="pt-a-000040"/>
        <w:spacing w:before="0" w:beforeAutospacing="0" w:after="0" w:afterAutospacing="0" w:line="259" w:lineRule="auto"/>
        <w:ind w:right="425"/>
        <w:jc w:val="both"/>
        <w:rPr>
          <w:u w:val="single"/>
        </w:rPr>
      </w:pPr>
      <w:hyperlink r:id="rId13" w:history="1">
        <w:r w:rsidRPr="006945C9">
          <w:rPr>
            <w:rStyle w:val="pt-a3-000041"/>
            <w:bCs/>
            <w:u w:val="single"/>
          </w:rPr>
          <w:t>Письмо ФНС России от 10.07.2019 N БС-4-11/13464@</w:t>
        </w:r>
      </w:hyperlink>
    </w:p>
    <w:p w:rsidR="001B4826" w:rsidRPr="00C948D7" w:rsidRDefault="001B4826" w:rsidP="001B4826">
      <w:pPr>
        <w:pStyle w:val="pt-a-000036"/>
        <w:spacing w:before="0" w:beforeAutospacing="0" w:after="0" w:afterAutospacing="0" w:line="300" w:lineRule="atLeast"/>
        <w:ind w:right="425"/>
        <w:jc w:val="both"/>
        <w:rPr>
          <w:rStyle w:val="pt-a0-000037"/>
          <w:rFonts w:ascii="Marta" w:hAnsi="Marta"/>
          <w:b/>
          <w:bCs/>
        </w:rPr>
      </w:pPr>
    </w:p>
    <w:p w:rsidR="001B4826" w:rsidRPr="00C948D7" w:rsidRDefault="001B4826" w:rsidP="001B4826">
      <w:pPr>
        <w:pStyle w:val="pt-a-000036"/>
        <w:spacing w:before="0" w:beforeAutospacing="0" w:after="0" w:afterAutospacing="0" w:line="300" w:lineRule="atLeast"/>
        <w:jc w:val="both"/>
        <w:rPr>
          <w:rStyle w:val="pt-a0-000037"/>
          <w:rFonts w:ascii="Marta" w:hAnsi="Marta"/>
          <w:b/>
          <w:bCs/>
        </w:rPr>
      </w:pPr>
    </w:p>
    <w:p w:rsidR="001B4826" w:rsidRPr="00C948D7" w:rsidRDefault="001B4826" w:rsidP="001B4826">
      <w:pPr>
        <w:pStyle w:val="pt-a-000036"/>
        <w:spacing w:before="0" w:beforeAutospacing="0" w:after="0" w:afterAutospacing="0" w:line="300" w:lineRule="atLeast"/>
        <w:jc w:val="center"/>
        <w:rPr>
          <w:b/>
        </w:rPr>
      </w:pPr>
      <w:r w:rsidRPr="00C948D7">
        <w:rPr>
          <w:b/>
        </w:rPr>
        <w:t>МЕСТНЫЕ ДОКУМЕНТЫ</w:t>
      </w:r>
    </w:p>
    <w:p w:rsidR="001B4826" w:rsidRPr="00C948D7" w:rsidRDefault="001B4826" w:rsidP="001B4826">
      <w:pPr>
        <w:pStyle w:val="pt-a-000036"/>
        <w:spacing w:before="0" w:beforeAutospacing="0" w:after="0" w:afterAutospacing="0" w:line="300" w:lineRule="atLeast"/>
        <w:jc w:val="center"/>
        <w:rPr>
          <w:rStyle w:val="pt-a0-000037"/>
          <w:rFonts w:ascii="Marta" w:hAnsi="Marta"/>
          <w:b/>
          <w:bCs/>
        </w:rPr>
      </w:pPr>
    </w:p>
    <w:p w:rsidR="001B4826" w:rsidRPr="00A95DD8" w:rsidRDefault="001B4826" w:rsidP="001B4826">
      <w:pPr>
        <w:pStyle w:val="pt-a-000036"/>
        <w:spacing w:before="0" w:beforeAutospacing="0" w:after="0" w:afterAutospacing="0" w:line="259" w:lineRule="auto"/>
        <w:jc w:val="both"/>
      </w:pPr>
      <w:r w:rsidRPr="00A95DD8">
        <w:rPr>
          <w:rStyle w:val="pt-a0-000037"/>
          <w:b/>
          <w:bCs/>
        </w:rPr>
        <w:t>Жалобы на Администрацию</w:t>
      </w:r>
    </w:p>
    <w:p w:rsidR="001B4826" w:rsidRDefault="001B4826" w:rsidP="001B4826">
      <w:pPr>
        <w:pStyle w:val="pt-a-000038"/>
        <w:spacing w:before="0" w:beforeAutospacing="0" w:after="0" w:afterAutospacing="0" w:line="259" w:lineRule="auto"/>
        <w:jc w:val="both"/>
        <w:rPr>
          <w:rStyle w:val="pt-a0-000039"/>
        </w:rPr>
      </w:pPr>
      <w:r w:rsidRPr="00A95DD8">
        <w:rPr>
          <w:rStyle w:val="pt-a0-000039"/>
        </w:rPr>
        <w:t>Определены особенности подачи и рассмотрения жалоб на неправомерные решения и действия (бездействие) Администрации города Екатеринбурга, ее должностных лиц и иных муниципальных служащих.</w:t>
      </w:r>
    </w:p>
    <w:p w:rsidR="001B4826" w:rsidRPr="00A95DD8" w:rsidRDefault="001B4826" w:rsidP="001B482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C948D7">
        <w:rPr>
          <w:i/>
          <w:sz w:val="24"/>
          <w:szCs w:val="24"/>
          <w:u w:val="single"/>
        </w:rPr>
        <w:t>Источник</w:t>
      </w:r>
      <w:r w:rsidRPr="00C948D7">
        <w:rPr>
          <w:i/>
          <w:sz w:val="24"/>
          <w:szCs w:val="24"/>
        </w:rPr>
        <w:t>:</w:t>
      </w:r>
      <w:r w:rsidRPr="00A95DD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"Екатеринбургский вестник", N 65, 02.08.2019 (опубликован без приложений к Положению)</w:t>
      </w:r>
    </w:p>
    <w:p w:rsidR="001B4826" w:rsidRPr="00C948D7" w:rsidRDefault="001B4826" w:rsidP="001B4826">
      <w:pPr>
        <w:pStyle w:val="pt-a-000040"/>
        <w:spacing w:before="0" w:beforeAutospacing="0" w:after="0" w:afterAutospacing="0" w:line="259" w:lineRule="auto"/>
        <w:jc w:val="both"/>
        <w:rPr>
          <w:u w:val="single"/>
        </w:rPr>
      </w:pPr>
      <w:hyperlink r:id="rId14" w:history="1">
        <w:r w:rsidRPr="00A95DD8">
          <w:rPr>
            <w:rStyle w:val="pt-a3-000041"/>
            <w:bCs/>
            <w:u w:val="single"/>
          </w:rPr>
          <w:t>Постановление Администрации г. Екатеринбурга от 30.07.2019 N 1824</w:t>
        </w:r>
      </w:hyperlink>
    </w:p>
    <w:p w:rsidR="001B4826" w:rsidRPr="00C948D7" w:rsidRDefault="001B4826" w:rsidP="001B4826">
      <w:pPr>
        <w:pStyle w:val="pt-a-000040"/>
        <w:spacing w:before="0" w:beforeAutospacing="0" w:after="0" w:afterAutospacing="0" w:line="240" w:lineRule="atLeast"/>
        <w:jc w:val="both"/>
        <w:rPr>
          <w:rStyle w:val="pt-a0-000037"/>
          <w:u w:val="single"/>
        </w:rPr>
      </w:pPr>
    </w:p>
    <w:bookmarkEnd w:id="0"/>
    <w:bookmarkEnd w:id="1"/>
    <w:p w:rsidR="001B4826" w:rsidRPr="00A95DD8" w:rsidRDefault="001B4826" w:rsidP="001B4826">
      <w:pPr>
        <w:pStyle w:val="pt-a-000036"/>
        <w:spacing w:before="0" w:beforeAutospacing="0" w:after="0" w:afterAutospacing="0" w:line="259" w:lineRule="auto"/>
        <w:jc w:val="both"/>
      </w:pPr>
      <w:r w:rsidRPr="00A95DD8">
        <w:rPr>
          <w:rStyle w:val="pt-a0-000037"/>
          <w:b/>
          <w:bCs/>
        </w:rPr>
        <w:t>Областной стандарт стоимости жилищно-коммунальных услуг на 2019 год</w:t>
      </w:r>
    </w:p>
    <w:p w:rsidR="001B4826" w:rsidRDefault="001B4826" w:rsidP="001B4826">
      <w:pPr>
        <w:pStyle w:val="pt-a-000038"/>
        <w:spacing w:before="0" w:beforeAutospacing="0" w:after="0" w:afterAutospacing="0" w:line="259" w:lineRule="auto"/>
        <w:jc w:val="both"/>
        <w:rPr>
          <w:rStyle w:val="pt-a0-000039"/>
        </w:rPr>
      </w:pPr>
      <w:r w:rsidRPr="00A95DD8">
        <w:rPr>
          <w:rStyle w:val="pt-a0-000039"/>
        </w:rPr>
        <w:t xml:space="preserve">Установлен дифференцированный по муниципальным образованиям, расположенным на территории Свердловской области, размер областного стандарта стоимости жилищно-коммунальных услуг для собственников жилых помещений в многоквартирных домах, собственников жилых домов, пользователей жилых помещений государственного и муниципального жилищных фондов, </w:t>
      </w:r>
      <w:r w:rsidRPr="00A95DD8">
        <w:rPr>
          <w:rStyle w:val="pt-a0-000039"/>
        </w:rPr>
        <w:lastRenderedPageBreak/>
        <w:t>нанимателей по договорам найма жилых помещений частного жилищного фонда и членов жилищных кооперативов на 2019 год.</w:t>
      </w:r>
    </w:p>
    <w:p w:rsidR="001B4826" w:rsidRPr="00A95DD8" w:rsidRDefault="001B4826" w:rsidP="001B482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C948D7">
        <w:rPr>
          <w:i/>
          <w:sz w:val="24"/>
          <w:szCs w:val="24"/>
          <w:u w:val="single"/>
        </w:rPr>
        <w:t>Источник</w:t>
      </w:r>
      <w:r w:rsidRPr="00C948D7">
        <w:rPr>
          <w:i/>
          <w:sz w:val="24"/>
          <w:szCs w:val="24"/>
        </w:rPr>
        <w:t>:</w:t>
      </w:r>
      <w:r w:rsidRPr="00A95DD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Официальный интернет-портал правовой информации Свердловской области http://www.pravo.gov66.ru, 07.08.2019, Официальный интернет-портал правовой информации http://www.pravo.gov.ru, 09.08.2019</w:t>
      </w:r>
    </w:p>
    <w:p w:rsidR="001B4826" w:rsidRPr="00A95DD8" w:rsidRDefault="001B4826" w:rsidP="001B4826">
      <w:pPr>
        <w:pStyle w:val="pt-a-000040"/>
        <w:spacing w:before="0" w:beforeAutospacing="0" w:after="0" w:afterAutospacing="0" w:line="259" w:lineRule="auto"/>
        <w:jc w:val="both"/>
        <w:rPr>
          <w:u w:val="single"/>
        </w:rPr>
      </w:pPr>
      <w:hyperlink r:id="rId15" w:history="1">
        <w:r w:rsidRPr="00A95DD8">
          <w:rPr>
            <w:rStyle w:val="pt-a3-000041"/>
            <w:bCs/>
            <w:u w:val="single"/>
          </w:rPr>
          <w:t>Постановление Правительства Свердловской области от 06.08.2019 N 509-ПП</w:t>
        </w:r>
      </w:hyperlink>
    </w:p>
    <w:p w:rsidR="001B4826" w:rsidRPr="00C948D7" w:rsidRDefault="001B4826" w:rsidP="001B4826">
      <w:pPr>
        <w:pStyle w:val="pt-a-000036"/>
        <w:spacing w:before="0" w:beforeAutospacing="0" w:after="0" w:afterAutospacing="0" w:line="300" w:lineRule="atLeast"/>
        <w:jc w:val="both"/>
        <w:rPr>
          <w:rStyle w:val="pt-a0-000037"/>
          <w:rFonts w:ascii="Marta" w:hAnsi="Marta"/>
          <w:b/>
          <w:bCs/>
        </w:rPr>
      </w:pPr>
    </w:p>
    <w:p w:rsidR="001B4826" w:rsidRPr="00141832" w:rsidRDefault="001B4826" w:rsidP="001B4826">
      <w:pPr>
        <w:pStyle w:val="pt-a-000036"/>
        <w:spacing w:before="0" w:beforeAutospacing="0" w:after="0" w:afterAutospacing="0" w:line="259" w:lineRule="auto"/>
        <w:jc w:val="both"/>
      </w:pPr>
      <w:r w:rsidRPr="00141832">
        <w:rPr>
          <w:rStyle w:val="pt-a0-000037"/>
          <w:b/>
          <w:bCs/>
        </w:rPr>
        <w:t>Родительская плата</w:t>
      </w:r>
    </w:p>
    <w:p w:rsidR="001B4826" w:rsidRDefault="001B4826" w:rsidP="001B4826">
      <w:pPr>
        <w:pStyle w:val="pt-a-000038"/>
        <w:spacing w:before="0" w:beforeAutospacing="0" w:after="0" w:afterAutospacing="0" w:line="259" w:lineRule="auto"/>
        <w:jc w:val="both"/>
        <w:rPr>
          <w:rStyle w:val="pt-a0-000039"/>
        </w:rPr>
      </w:pPr>
      <w:r w:rsidRPr="00141832">
        <w:rPr>
          <w:rStyle w:val="pt-a0-000039"/>
        </w:rPr>
        <w:t>С 1 сентября 2019 года 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будет предоставляться родителям (законным представителям) детей, посещающих государственные образовательные организации, муниципальные образовательные организации и частные образовательные организации, реализующие образовательную программу дошкольного образования, 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области. Граждане, которым до 1 сентября 2019 года была назначена компенсация платы, взимаемой с родителей (законных представителей) за присмотр и уход за детьми, сохраняют право на ее получение независимо от размера среднедушевого дохода семьи.</w:t>
      </w:r>
    </w:p>
    <w:p w:rsidR="001B4826" w:rsidRPr="00141832" w:rsidRDefault="001B4826" w:rsidP="001B482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C948D7">
        <w:rPr>
          <w:i/>
          <w:sz w:val="24"/>
          <w:szCs w:val="24"/>
          <w:u w:val="single"/>
        </w:rPr>
        <w:t>Источник</w:t>
      </w:r>
      <w:r w:rsidRPr="00C948D7">
        <w:rPr>
          <w:i/>
          <w:sz w:val="24"/>
          <w:szCs w:val="24"/>
        </w:rPr>
        <w:t>:</w:t>
      </w:r>
      <w:r w:rsidRPr="00141832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"Областная газета", N 139, 07.08.2019, Официальный интернет-портал правовой информации Свердловской области http://www.pravo.gov66.ru, 07.08.2019, Официальный интернет-портал правовой информации http://www.pravo.gov.ru, 08.08.2019</w:t>
      </w:r>
    </w:p>
    <w:p w:rsidR="001B4826" w:rsidRPr="00141832" w:rsidRDefault="001B4826" w:rsidP="001B4826">
      <w:pPr>
        <w:pStyle w:val="pt-a-000040"/>
        <w:spacing w:before="0" w:beforeAutospacing="0" w:after="0" w:afterAutospacing="0" w:line="259" w:lineRule="auto"/>
        <w:jc w:val="both"/>
        <w:rPr>
          <w:u w:val="single"/>
        </w:rPr>
      </w:pPr>
      <w:hyperlink r:id="rId16" w:history="1">
        <w:r w:rsidRPr="00141832">
          <w:rPr>
            <w:rStyle w:val="pt-a3-000041"/>
            <w:bCs/>
            <w:u w:val="single"/>
          </w:rPr>
          <w:t>Закон Свердловской области от 02.08.2019 N 70-ОЗ</w:t>
        </w:r>
      </w:hyperlink>
    </w:p>
    <w:p w:rsidR="001B4826" w:rsidRPr="0079665D" w:rsidRDefault="001B4826" w:rsidP="001B4826">
      <w:pPr>
        <w:pStyle w:val="pt-a-000036"/>
        <w:spacing w:before="0" w:beforeAutospacing="0" w:after="0" w:afterAutospacing="0" w:line="259" w:lineRule="auto"/>
        <w:ind w:right="425"/>
        <w:jc w:val="both"/>
      </w:pPr>
      <w:r w:rsidRPr="0079665D">
        <w:rPr>
          <w:rStyle w:val="pt-a0-000037"/>
          <w:b/>
          <w:bCs/>
        </w:rPr>
        <w:t>Прожиточный минимум за II квартал 2019 года</w:t>
      </w:r>
    </w:p>
    <w:p w:rsidR="001B4826" w:rsidRDefault="001B4826" w:rsidP="001B4826">
      <w:pPr>
        <w:pStyle w:val="pt-a-000038"/>
        <w:spacing w:before="0" w:beforeAutospacing="0" w:after="0" w:afterAutospacing="0" w:line="259" w:lineRule="auto"/>
        <w:ind w:right="425"/>
        <w:jc w:val="both"/>
        <w:rPr>
          <w:rStyle w:val="pt-a0-000039"/>
        </w:rPr>
      </w:pPr>
      <w:r w:rsidRPr="0079665D">
        <w:rPr>
          <w:rStyle w:val="pt-a0-000039"/>
        </w:rPr>
        <w:t>Установлена величина прожиточного минимума за II квартал 2019 года, в расчете на душу населения Свердловской области - 11019 рублей в месяц; для трудоспособного населения - 11763 рубля в месяц; для пенсионеров - 9066 рублей в месяц; для детей - 11514 рублей в месяц.</w:t>
      </w:r>
    </w:p>
    <w:p w:rsidR="001B4826" w:rsidRPr="0079665D" w:rsidRDefault="001B4826" w:rsidP="001B4826">
      <w:pPr>
        <w:autoSpaceDE w:val="0"/>
        <w:autoSpaceDN w:val="0"/>
        <w:adjustRightInd w:val="0"/>
        <w:ind w:right="425"/>
        <w:rPr>
          <w:rFonts w:eastAsia="Calibri"/>
          <w:sz w:val="24"/>
          <w:szCs w:val="24"/>
        </w:rPr>
      </w:pPr>
      <w:r w:rsidRPr="00C948D7">
        <w:rPr>
          <w:i/>
          <w:sz w:val="24"/>
          <w:szCs w:val="24"/>
          <w:u w:val="single"/>
        </w:rPr>
        <w:t>Источник</w:t>
      </w:r>
      <w:r w:rsidRPr="00C948D7">
        <w:rPr>
          <w:i/>
          <w:sz w:val="24"/>
          <w:szCs w:val="24"/>
        </w:rPr>
        <w:t>:</w:t>
      </w:r>
      <w:r w:rsidRPr="0079665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"Областная газета", N 147, 17.08.2019, Официальный интернет-портал правовой информации Свердловской области http://www.pravo.gov66.ru, 17.08.2019, Официальный интернет-портал правовой информации http://www.pravo.gov.ru, 20.08.2019</w:t>
      </w:r>
    </w:p>
    <w:p w:rsidR="001B4826" w:rsidRPr="00C948D7" w:rsidRDefault="001B4826" w:rsidP="001B4826">
      <w:pPr>
        <w:pStyle w:val="pt-a-000040"/>
        <w:spacing w:before="0" w:beforeAutospacing="0" w:after="0" w:afterAutospacing="0" w:line="259" w:lineRule="auto"/>
        <w:ind w:right="425"/>
        <w:jc w:val="both"/>
        <w:rPr>
          <w:u w:val="single"/>
        </w:rPr>
      </w:pPr>
      <w:hyperlink r:id="rId17" w:history="1">
        <w:r w:rsidRPr="0079665D">
          <w:rPr>
            <w:rStyle w:val="pt-a3-000041"/>
            <w:bCs/>
            <w:u w:val="single"/>
          </w:rPr>
          <w:t>Постановление Правительства Свердловской области от 15.08.2019 N 524-ПП</w:t>
        </w:r>
      </w:hyperlink>
    </w:p>
    <w:p w:rsidR="001B4826" w:rsidRDefault="001B4826" w:rsidP="001B4826">
      <w:pPr>
        <w:pStyle w:val="pt-a-000036"/>
        <w:spacing w:before="0" w:beforeAutospacing="0" w:after="0" w:afterAutospacing="0" w:line="300" w:lineRule="atLeast"/>
        <w:jc w:val="both"/>
        <w:rPr>
          <w:rStyle w:val="pt-a0-000037"/>
          <w:rFonts w:ascii="Marta" w:hAnsi="Marta"/>
          <w:b/>
          <w:bCs/>
        </w:rPr>
      </w:pPr>
      <w:bookmarkStart w:id="2" w:name="_GoBack"/>
      <w:bookmarkEnd w:id="2"/>
    </w:p>
    <w:p w:rsidR="00193635" w:rsidRPr="008B3269" w:rsidRDefault="00193635" w:rsidP="001B4826">
      <w:pPr>
        <w:pStyle w:val="aa"/>
        <w:jc w:val="center"/>
        <w:rPr>
          <w:rStyle w:val="pt-a0-000037"/>
          <w:b/>
          <w:bCs/>
          <w:sz w:val="22"/>
          <w:szCs w:val="22"/>
        </w:rPr>
      </w:pPr>
    </w:p>
    <w:sectPr w:rsidR="00193635" w:rsidRPr="008B3269" w:rsidSect="008B32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ta">
    <w:altName w:val="Times New Roman"/>
    <w:panose1 w:val="00000000000000000000"/>
    <w:charset w:val="00"/>
    <w:family w:val="roman"/>
    <w:notTrueType/>
    <w:pitch w:val="default"/>
  </w:font>
  <w:font w:name="Helvetica_Light-Norm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96"/>
    <w:rsid w:val="0000054A"/>
    <w:rsid w:val="00000E67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C1"/>
    <w:rsid w:val="00032730"/>
    <w:rsid w:val="00032BA1"/>
    <w:rsid w:val="000330B3"/>
    <w:rsid w:val="00033EF2"/>
    <w:rsid w:val="00036550"/>
    <w:rsid w:val="00036A79"/>
    <w:rsid w:val="00037661"/>
    <w:rsid w:val="000404B5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31DD"/>
    <w:rsid w:val="000933FD"/>
    <w:rsid w:val="00094146"/>
    <w:rsid w:val="000A0CCB"/>
    <w:rsid w:val="000A0EBC"/>
    <w:rsid w:val="000A2266"/>
    <w:rsid w:val="000A2DE4"/>
    <w:rsid w:val="000A48A8"/>
    <w:rsid w:val="000A663C"/>
    <w:rsid w:val="000A694A"/>
    <w:rsid w:val="000B1513"/>
    <w:rsid w:val="000B2B5F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426A"/>
    <w:rsid w:val="000E4768"/>
    <w:rsid w:val="000E5C8A"/>
    <w:rsid w:val="000E651F"/>
    <w:rsid w:val="000E6A24"/>
    <w:rsid w:val="000E71B9"/>
    <w:rsid w:val="000E7739"/>
    <w:rsid w:val="000F0CB1"/>
    <w:rsid w:val="000F1B63"/>
    <w:rsid w:val="000F1C41"/>
    <w:rsid w:val="000F3BDA"/>
    <w:rsid w:val="000F47A4"/>
    <w:rsid w:val="000F4E47"/>
    <w:rsid w:val="000F592A"/>
    <w:rsid w:val="000F66A8"/>
    <w:rsid w:val="000F77E8"/>
    <w:rsid w:val="00100C62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5598"/>
    <w:rsid w:val="00116574"/>
    <w:rsid w:val="0011739B"/>
    <w:rsid w:val="0012050C"/>
    <w:rsid w:val="001205D2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D79"/>
    <w:rsid w:val="001352DF"/>
    <w:rsid w:val="001359E0"/>
    <w:rsid w:val="00137881"/>
    <w:rsid w:val="0014006F"/>
    <w:rsid w:val="001402AF"/>
    <w:rsid w:val="00141114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4986"/>
    <w:rsid w:val="00164E7E"/>
    <w:rsid w:val="00167518"/>
    <w:rsid w:val="001701CA"/>
    <w:rsid w:val="00170460"/>
    <w:rsid w:val="001714A5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3635"/>
    <w:rsid w:val="00194574"/>
    <w:rsid w:val="00195518"/>
    <w:rsid w:val="00195EF1"/>
    <w:rsid w:val="00196691"/>
    <w:rsid w:val="00196F55"/>
    <w:rsid w:val="00197394"/>
    <w:rsid w:val="001A0134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4826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67AA"/>
    <w:rsid w:val="001D02C4"/>
    <w:rsid w:val="001D14B6"/>
    <w:rsid w:val="001D18E9"/>
    <w:rsid w:val="001D25C2"/>
    <w:rsid w:val="001D3B7D"/>
    <w:rsid w:val="001D4F86"/>
    <w:rsid w:val="001D6253"/>
    <w:rsid w:val="001D6C81"/>
    <w:rsid w:val="001D77F8"/>
    <w:rsid w:val="001D783C"/>
    <w:rsid w:val="001E006E"/>
    <w:rsid w:val="001E0C4E"/>
    <w:rsid w:val="001E19B6"/>
    <w:rsid w:val="001E30D2"/>
    <w:rsid w:val="001E4354"/>
    <w:rsid w:val="001E4467"/>
    <w:rsid w:val="001E4548"/>
    <w:rsid w:val="001E4879"/>
    <w:rsid w:val="001E55E5"/>
    <w:rsid w:val="001F12F6"/>
    <w:rsid w:val="001F2104"/>
    <w:rsid w:val="001F2302"/>
    <w:rsid w:val="001F3213"/>
    <w:rsid w:val="001F3CA6"/>
    <w:rsid w:val="001F3D43"/>
    <w:rsid w:val="001F50A0"/>
    <w:rsid w:val="001F53C9"/>
    <w:rsid w:val="001F59CE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D32"/>
    <w:rsid w:val="002208DD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ACA"/>
    <w:rsid w:val="00237E30"/>
    <w:rsid w:val="00240DA7"/>
    <w:rsid w:val="00241659"/>
    <w:rsid w:val="00242BDB"/>
    <w:rsid w:val="00247496"/>
    <w:rsid w:val="00251130"/>
    <w:rsid w:val="002512EA"/>
    <w:rsid w:val="0025176D"/>
    <w:rsid w:val="00252046"/>
    <w:rsid w:val="0025352D"/>
    <w:rsid w:val="002538C8"/>
    <w:rsid w:val="00253CF6"/>
    <w:rsid w:val="00254379"/>
    <w:rsid w:val="002558AA"/>
    <w:rsid w:val="00255CFA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DC3"/>
    <w:rsid w:val="002975D6"/>
    <w:rsid w:val="002A0575"/>
    <w:rsid w:val="002A0D78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D04FC"/>
    <w:rsid w:val="002D0F9E"/>
    <w:rsid w:val="002D0FB9"/>
    <w:rsid w:val="002D22DE"/>
    <w:rsid w:val="002D584E"/>
    <w:rsid w:val="002E04AF"/>
    <w:rsid w:val="002E09F3"/>
    <w:rsid w:val="002E19C7"/>
    <w:rsid w:val="002E2E01"/>
    <w:rsid w:val="002E3035"/>
    <w:rsid w:val="002E471F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7A3"/>
    <w:rsid w:val="00306AC2"/>
    <w:rsid w:val="003112DE"/>
    <w:rsid w:val="00312044"/>
    <w:rsid w:val="00312E68"/>
    <w:rsid w:val="00313618"/>
    <w:rsid w:val="003141D2"/>
    <w:rsid w:val="003149B0"/>
    <w:rsid w:val="0031518A"/>
    <w:rsid w:val="00315411"/>
    <w:rsid w:val="00317987"/>
    <w:rsid w:val="00317DA3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18B9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6666"/>
    <w:rsid w:val="003A68A4"/>
    <w:rsid w:val="003A6B88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C0D18"/>
    <w:rsid w:val="003C1075"/>
    <w:rsid w:val="003C166D"/>
    <w:rsid w:val="003C5215"/>
    <w:rsid w:val="003C55E3"/>
    <w:rsid w:val="003C5906"/>
    <w:rsid w:val="003C67E6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7434"/>
    <w:rsid w:val="003D76B8"/>
    <w:rsid w:val="003E01D5"/>
    <w:rsid w:val="003E1AA6"/>
    <w:rsid w:val="003E53CD"/>
    <w:rsid w:val="003E5C2E"/>
    <w:rsid w:val="003E6AC9"/>
    <w:rsid w:val="003F04C8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338"/>
    <w:rsid w:val="004077B2"/>
    <w:rsid w:val="004115E0"/>
    <w:rsid w:val="00411CFC"/>
    <w:rsid w:val="00412CCD"/>
    <w:rsid w:val="00412D54"/>
    <w:rsid w:val="004135A5"/>
    <w:rsid w:val="00413647"/>
    <w:rsid w:val="00414E6F"/>
    <w:rsid w:val="0041535B"/>
    <w:rsid w:val="0041690B"/>
    <w:rsid w:val="00416BC6"/>
    <w:rsid w:val="004171E8"/>
    <w:rsid w:val="00417DDF"/>
    <w:rsid w:val="00420E80"/>
    <w:rsid w:val="00420EA3"/>
    <w:rsid w:val="00420FA6"/>
    <w:rsid w:val="00422B46"/>
    <w:rsid w:val="00422C7E"/>
    <w:rsid w:val="00423671"/>
    <w:rsid w:val="00423E81"/>
    <w:rsid w:val="004264BD"/>
    <w:rsid w:val="00427CA1"/>
    <w:rsid w:val="00427D70"/>
    <w:rsid w:val="004301C7"/>
    <w:rsid w:val="0043158D"/>
    <w:rsid w:val="0043292B"/>
    <w:rsid w:val="00433120"/>
    <w:rsid w:val="00434A84"/>
    <w:rsid w:val="0043534A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71F3"/>
    <w:rsid w:val="004477C9"/>
    <w:rsid w:val="0045129F"/>
    <w:rsid w:val="0045249B"/>
    <w:rsid w:val="00453127"/>
    <w:rsid w:val="00453712"/>
    <w:rsid w:val="00453E7B"/>
    <w:rsid w:val="00454AB6"/>
    <w:rsid w:val="00457495"/>
    <w:rsid w:val="00463B38"/>
    <w:rsid w:val="00463D4D"/>
    <w:rsid w:val="00464B76"/>
    <w:rsid w:val="00464CC0"/>
    <w:rsid w:val="004659C6"/>
    <w:rsid w:val="00465B1A"/>
    <w:rsid w:val="004667F6"/>
    <w:rsid w:val="00467525"/>
    <w:rsid w:val="00467805"/>
    <w:rsid w:val="00472C2B"/>
    <w:rsid w:val="004737A2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914E6"/>
    <w:rsid w:val="00492E1E"/>
    <w:rsid w:val="00493102"/>
    <w:rsid w:val="00493DF2"/>
    <w:rsid w:val="004945AE"/>
    <w:rsid w:val="00494C66"/>
    <w:rsid w:val="00495195"/>
    <w:rsid w:val="00497DC5"/>
    <w:rsid w:val="004A043C"/>
    <w:rsid w:val="004A1477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EC1"/>
    <w:rsid w:val="005073BA"/>
    <w:rsid w:val="005106AA"/>
    <w:rsid w:val="00510827"/>
    <w:rsid w:val="0051179C"/>
    <w:rsid w:val="00513449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2F7A"/>
    <w:rsid w:val="00553E18"/>
    <w:rsid w:val="005548DE"/>
    <w:rsid w:val="00554D9D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77B"/>
    <w:rsid w:val="005737BC"/>
    <w:rsid w:val="00574E70"/>
    <w:rsid w:val="0057630F"/>
    <w:rsid w:val="00576D30"/>
    <w:rsid w:val="005804A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931"/>
    <w:rsid w:val="005B3230"/>
    <w:rsid w:val="005B3C86"/>
    <w:rsid w:val="005B6649"/>
    <w:rsid w:val="005B6F59"/>
    <w:rsid w:val="005B7F0F"/>
    <w:rsid w:val="005C1573"/>
    <w:rsid w:val="005C1891"/>
    <w:rsid w:val="005C3317"/>
    <w:rsid w:val="005C3E9B"/>
    <w:rsid w:val="005C4B78"/>
    <w:rsid w:val="005C58A4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B76"/>
    <w:rsid w:val="00617C97"/>
    <w:rsid w:val="0062068A"/>
    <w:rsid w:val="00620D7F"/>
    <w:rsid w:val="0062258A"/>
    <w:rsid w:val="00622B11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36DA"/>
    <w:rsid w:val="00644059"/>
    <w:rsid w:val="00645623"/>
    <w:rsid w:val="00645F3C"/>
    <w:rsid w:val="006471F2"/>
    <w:rsid w:val="00647685"/>
    <w:rsid w:val="006512D4"/>
    <w:rsid w:val="00652DCC"/>
    <w:rsid w:val="00653629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3E6D"/>
    <w:rsid w:val="00675320"/>
    <w:rsid w:val="006758B7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5D0D"/>
    <w:rsid w:val="00696A72"/>
    <w:rsid w:val="00697C8D"/>
    <w:rsid w:val="006A19A7"/>
    <w:rsid w:val="006A1CEB"/>
    <w:rsid w:val="006A2BC6"/>
    <w:rsid w:val="006A3244"/>
    <w:rsid w:val="006A53DF"/>
    <w:rsid w:val="006A5D57"/>
    <w:rsid w:val="006A787B"/>
    <w:rsid w:val="006A79AA"/>
    <w:rsid w:val="006B29BC"/>
    <w:rsid w:val="006B526B"/>
    <w:rsid w:val="006B5925"/>
    <w:rsid w:val="006B5D61"/>
    <w:rsid w:val="006B647E"/>
    <w:rsid w:val="006B6585"/>
    <w:rsid w:val="006B6ACA"/>
    <w:rsid w:val="006B6B0F"/>
    <w:rsid w:val="006B7423"/>
    <w:rsid w:val="006B7A08"/>
    <w:rsid w:val="006B7A74"/>
    <w:rsid w:val="006C086A"/>
    <w:rsid w:val="006C0899"/>
    <w:rsid w:val="006C109F"/>
    <w:rsid w:val="006C1F04"/>
    <w:rsid w:val="006C26EE"/>
    <w:rsid w:val="006C410C"/>
    <w:rsid w:val="006C50F1"/>
    <w:rsid w:val="006C5FD2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46E6"/>
    <w:rsid w:val="006E62B4"/>
    <w:rsid w:val="006F0104"/>
    <w:rsid w:val="006F0F95"/>
    <w:rsid w:val="006F1F0F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700CD6"/>
    <w:rsid w:val="007014B9"/>
    <w:rsid w:val="00702CCC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F4D"/>
    <w:rsid w:val="007277BC"/>
    <w:rsid w:val="007319EC"/>
    <w:rsid w:val="00731E5A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3E1A"/>
    <w:rsid w:val="0075422D"/>
    <w:rsid w:val="007565DA"/>
    <w:rsid w:val="0075793D"/>
    <w:rsid w:val="00757A80"/>
    <w:rsid w:val="007604AD"/>
    <w:rsid w:val="00760AB7"/>
    <w:rsid w:val="00764589"/>
    <w:rsid w:val="0076581A"/>
    <w:rsid w:val="00766B84"/>
    <w:rsid w:val="00767C55"/>
    <w:rsid w:val="00770BCE"/>
    <w:rsid w:val="00771BA7"/>
    <w:rsid w:val="00772F4C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6994"/>
    <w:rsid w:val="00787B05"/>
    <w:rsid w:val="00787BBA"/>
    <w:rsid w:val="00790FC7"/>
    <w:rsid w:val="0079112D"/>
    <w:rsid w:val="00792F17"/>
    <w:rsid w:val="00793109"/>
    <w:rsid w:val="0079427A"/>
    <w:rsid w:val="00794CF4"/>
    <w:rsid w:val="007959C5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32CD"/>
    <w:rsid w:val="00803EE7"/>
    <w:rsid w:val="00805341"/>
    <w:rsid w:val="00805865"/>
    <w:rsid w:val="00806B5C"/>
    <w:rsid w:val="00807531"/>
    <w:rsid w:val="00810048"/>
    <w:rsid w:val="0081034A"/>
    <w:rsid w:val="00810D85"/>
    <w:rsid w:val="008123AB"/>
    <w:rsid w:val="008135B4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7DD"/>
    <w:rsid w:val="00846E1E"/>
    <w:rsid w:val="00850EDA"/>
    <w:rsid w:val="00851495"/>
    <w:rsid w:val="008516AF"/>
    <w:rsid w:val="00851E2D"/>
    <w:rsid w:val="00852716"/>
    <w:rsid w:val="0085295B"/>
    <w:rsid w:val="008534DC"/>
    <w:rsid w:val="008537C6"/>
    <w:rsid w:val="00854F5F"/>
    <w:rsid w:val="0085584F"/>
    <w:rsid w:val="00856A1F"/>
    <w:rsid w:val="008605DD"/>
    <w:rsid w:val="00863DD7"/>
    <w:rsid w:val="00863F6A"/>
    <w:rsid w:val="008668E5"/>
    <w:rsid w:val="00866DFE"/>
    <w:rsid w:val="00866FE3"/>
    <w:rsid w:val="00867396"/>
    <w:rsid w:val="0086784F"/>
    <w:rsid w:val="008716EA"/>
    <w:rsid w:val="00871B58"/>
    <w:rsid w:val="00872C71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5DA"/>
    <w:rsid w:val="008A2742"/>
    <w:rsid w:val="008A3674"/>
    <w:rsid w:val="008A417F"/>
    <w:rsid w:val="008A4257"/>
    <w:rsid w:val="008A4810"/>
    <w:rsid w:val="008A5C21"/>
    <w:rsid w:val="008B0301"/>
    <w:rsid w:val="008B0311"/>
    <w:rsid w:val="008B07B8"/>
    <w:rsid w:val="008B09FC"/>
    <w:rsid w:val="008B1629"/>
    <w:rsid w:val="008B194A"/>
    <w:rsid w:val="008B249D"/>
    <w:rsid w:val="008B3269"/>
    <w:rsid w:val="008B4617"/>
    <w:rsid w:val="008C0309"/>
    <w:rsid w:val="008C1FC3"/>
    <w:rsid w:val="008C3756"/>
    <w:rsid w:val="008C4302"/>
    <w:rsid w:val="008C4A1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6038"/>
    <w:rsid w:val="00917C86"/>
    <w:rsid w:val="009210EA"/>
    <w:rsid w:val="00921B52"/>
    <w:rsid w:val="00921EAD"/>
    <w:rsid w:val="009243AC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33E6"/>
    <w:rsid w:val="0093391D"/>
    <w:rsid w:val="0093503D"/>
    <w:rsid w:val="00935974"/>
    <w:rsid w:val="00936AAF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51AE"/>
    <w:rsid w:val="00985C91"/>
    <w:rsid w:val="0098741C"/>
    <w:rsid w:val="00991625"/>
    <w:rsid w:val="00992165"/>
    <w:rsid w:val="00993D2E"/>
    <w:rsid w:val="00994568"/>
    <w:rsid w:val="009948EA"/>
    <w:rsid w:val="00994BBE"/>
    <w:rsid w:val="0099511B"/>
    <w:rsid w:val="009951B3"/>
    <w:rsid w:val="009955F3"/>
    <w:rsid w:val="009968B8"/>
    <w:rsid w:val="00996D06"/>
    <w:rsid w:val="009979B0"/>
    <w:rsid w:val="00997E6E"/>
    <w:rsid w:val="009A0115"/>
    <w:rsid w:val="009A0AC1"/>
    <w:rsid w:val="009A314F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236B"/>
    <w:rsid w:val="009C3A98"/>
    <w:rsid w:val="009C5216"/>
    <w:rsid w:val="009C5FE3"/>
    <w:rsid w:val="009C6838"/>
    <w:rsid w:val="009C687C"/>
    <w:rsid w:val="009C789E"/>
    <w:rsid w:val="009C7A9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F02A0"/>
    <w:rsid w:val="009F0B10"/>
    <w:rsid w:val="009F0BC3"/>
    <w:rsid w:val="009F14AB"/>
    <w:rsid w:val="009F18B3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C41"/>
    <w:rsid w:val="00A532AC"/>
    <w:rsid w:val="00A56893"/>
    <w:rsid w:val="00A56EF5"/>
    <w:rsid w:val="00A57962"/>
    <w:rsid w:val="00A60C2A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6833"/>
    <w:rsid w:val="00A96BD9"/>
    <w:rsid w:val="00A97D6B"/>
    <w:rsid w:val="00AA001B"/>
    <w:rsid w:val="00AA18DD"/>
    <w:rsid w:val="00AA37CB"/>
    <w:rsid w:val="00AA4BA7"/>
    <w:rsid w:val="00AA5423"/>
    <w:rsid w:val="00AA712D"/>
    <w:rsid w:val="00AA7FDD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60F1"/>
    <w:rsid w:val="00AD66B6"/>
    <w:rsid w:val="00AD6974"/>
    <w:rsid w:val="00AE0AD6"/>
    <w:rsid w:val="00AE22F7"/>
    <w:rsid w:val="00AE2494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C66"/>
    <w:rsid w:val="00B2213B"/>
    <w:rsid w:val="00B230B5"/>
    <w:rsid w:val="00B232F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5111"/>
    <w:rsid w:val="00B3585C"/>
    <w:rsid w:val="00B359D7"/>
    <w:rsid w:val="00B364C4"/>
    <w:rsid w:val="00B365F1"/>
    <w:rsid w:val="00B40731"/>
    <w:rsid w:val="00B40972"/>
    <w:rsid w:val="00B4141C"/>
    <w:rsid w:val="00B419A4"/>
    <w:rsid w:val="00B4230D"/>
    <w:rsid w:val="00B44651"/>
    <w:rsid w:val="00B4633F"/>
    <w:rsid w:val="00B50023"/>
    <w:rsid w:val="00B501CA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EBF"/>
    <w:rsid w:val="00B64674"/>
    <w:rsid w:val="00B72365"/>
    <w:rsid w:val="00B7284E"/>
    <w:rsid w:val="00B72B9E"/>
    <w:rsid w:val="00B7354C"/>
    <w:rsid w:val="00B7455A"/>
    <w:rsid w:val="00B75CB8"/>
    <w:rsid w:val="00B80655"/>
    <w:rsid w:val="00B80E74"/>
    <w:rsid w:val="00B84189"/>
    <w:rsid w:val="00B84472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4AFC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DC1"/>
    <w:rsid w:val="00BD12E7"/>
    <w:rsid w:val="00BD1596"/>
    <w:rsid w:val="00BD24EB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977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56D2"/>
    <w:rsid w:val="00C65B09"/>
    <w:rsid w:val="00C71038"/>
    <w:rsid w:val="00C71A8A"/>
    <w:rsid w:val="00C73620"/>
    <w:rsid w:val="00C77894"/>
    <w:rsid w:val="00C804BD"/>
    <w:rsid w:val="00C81017"/>
    <w:rsid w:val="00C824A7"/>
    <w:rsid w:val="00C82843"/>
    <w:rsid w:val="00C83789"/>
    <w:rsid w:val="00C84703"/>
    <w:rsid w:val="00C855B5"/>
    <w:rsid w:val="00C86A4D"/>
    <w:rsid w:val="00C86D87"/>
    <w:rsid w:val="00C93397"/>
    <w:rsid w:val="00C94166"/>
    <w:rsid w:val="00C9461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F"/>
    <w:rsid w:val="00CA767A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2544"/>
    <w:rsid w:val="00CC591F"/>
    <w:rsid w:val="00CC5E92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C03"/>
    <w:rsid w:val="00CF0100"/>
    <w:rsid w:val="00CF03F0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802"/>
    <w:rsid w:val="00D06A61"/>
    <w:rsid w:val="00D07B68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7898"/>
    <w:rsid w:val="00D611EE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451B"/>
    <w:rsid w:val="00D978ED"/>
    <w:rsid w:val="00D97C64"/>
    <w:rsid w:val="00DA0B07"/>
    <w:rsid w:val="00DA2A75"/>
    <w:rsid w:val="00DA3154"/>
    <w:rsid w:val="00DA44BC"/>
    <w:rsid w:val="00DA51AB"/>
    <w:rsid w:val="00DA61B7"/>
    <w:rsid w:val="00DA7D2E"/>
    <w:rsid w:val="00DA7DDE"/>
    <w:rsid w:val="00DB0476"/>
    <w:rsid w:val="00DB309E"/>
    <w:rsid w:val="00DB5722"/>
    <w:rsid w:val="00DB6B15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E3398"/>
    <w:rsid w:val="00DE5DE1"/>
    <w:rsid w:val="00DF040D"/>
    <w:rsid w:val="00DF347A"/>
    <w:rsid w:val="00DF46E9"/>
    <w:rsid w:val="00DF4B0B"/>
    <w:rsid w:val="00DF4F7F"/>
    <w:rsid w:val="00E007D5"/>
    <w:rsid w:val="00E019C5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508"/>
    <w:rsid w:val="00E22121"/>
    <w:rsid w:val="00E22273"/>
    <w:rsid w:val="00E22B10"/>
    <w:rsid w:val="00E22BB4"/>
    <w:rsid w:val="00E23779"/>
    <w:rsid w:val="00E25042"/>
    <w:rsid w:val="00E2513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660C"/>
    <w:rsid w:val="00E46C20"/>
    <w:rsid w:val="00E50C83"/>
    <w:rsid w:val="00E51A7C"/>
    <w:rsid w:val="00E529DB"/>
    <w:rsid w:val="00E52DA3"/>
    <w:rsid w:val="00E558C8"/>
    <w:rsid w:val="00E57BFA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6BA8"/>
    <w:rsid w:val="00E805EA"/>
    <w:rsid w:val="00E819E6"/>
    <w:rsid w:val="00E82ED8"/>
    <w:rsid w:val="00E83187"/>
    <w:rsid w:val="00E83777"/>
    <w:rsid w:val="00E83A88"/>
    <w:rsid w:val="00E84061"/>
    <w:rsid w:val="00E86E95"/>
    <w:rsid w:val="00E8757C"/>
    <w:rsid w:val="00E91B78"/>
    <w:rsid w:val="00E91E1C"/>
    <w:rsid w:val="00E92143"/>
    <w:rsid w:val="00E92262"/>
    <w:rsid w:val="00E92BB4"/>
    <w:rsid w:val="00E92D55"/>
    <w:rsid w:val="00E93D1A"/>
    <w:rsid w:val="00E94FFC"/>
    <w:rsid w:val="00E95834"/>
    <w:rsid w:val="00E95C2E"/>
    <w:rsid w:val="00E95C82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41DB"/>
    <w:rsid w:val="00F05B12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A89"/>
    <w:rsid w:val="00F77EDA"/>
    <w:rsid w:val="00F81607"/>
    <w:rsid w:val="00F81995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B1425"/>
    <w:rsid w:val="00FB1597"/>
    <w:rsid w:val="00FB1A38"/>
    <w:rsid w:val="00FB1DA1"/>
    <w:rsid w:val="00FB345A"/>
    <w:rsid w:val="00FB3A69"/>
    <w:rsid w:val="00FB45EF"/>
    <w:rsid w:val="00FC09A2"/>
    <w:rsid w:val="00FC161C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EA9"/>
    <w:rsid w:val="00FF118F"/>
    <w:rsid w:val="00FF1D58"/>
    <w:rsid w:val="00FF1E2C"/>
    <w:rsid w:val="00FF3032"/>
    <w:rsid w:val="00FF36E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B5AA0-2672-478B-B53C-932DE7D9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QUEST&amp;n=186998&amp;dst=100001&amp;date=16.08.2019" TargetMode="External"/><Relationship Id="rId13" Type="http://schemas.openxmlformats.org/officeDocument/2006/relationships/hyperlink" Target="https://login.consultant.ru/link/?req=doc&amp;base=QUEST&amp;n=187232&amp;dst=100001%2C1&amp;date=23.08.201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31282&amp;dst=100001%2C1&amp;date=15.08.2019" TargetMode="External"/><Relationship Id="rId12" Type="http://schemas.openxmlformats.org/officeDocument/2006/relationships/hyperlink" Target="https://login.consultant.ru/link/?req=doc&amp;base=LAW&amp;n=331786&amp;dst=100002%2C1&amp;date=23.08.2019" TargetMode="External"/><Relationship Id="rId17" Type="http://schemas.openxmlformats.org/officeDocument/2006/relationships/hyperlink" Target="https://login.consultant.ru/link/?req=doc&amp;base=RLAW071&amp;n=257562&amp;dst=100001%2C1&amp;date=23.08.20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1&amp;n=256773&amp;dst=100002&amp;date=16.08.201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331904&amp;dst=100002&amp;date=23.08.2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1&amp;n=256889&amp;dst=1000000001&amp;date=15.08.2019" TargetMode="External"/><Relationship Id="rId10" Type="http://schemas.openxmlformats.org/officeDocument/2006/relationships/hyperlink" Target="https://login.consultant.ru/link/?req=doc&amp;base=LAW&amp;n=331747&amp;dst=100002&amp;date=23.08.201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1134&amp;dst=100002&amp;date=16.08.2019" TargetMode="External"/><Relationship Id="rId14" Type="http://schemas.openxmlformats.org/officeDocument/2006/relationships/hyperlink" Target="https://login.consultant.ru/link/?req=doc&amp;base=RLAW071&amp;n=256656&amp;dst=100003%2C-1&amp;date=15.08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6373-7B09-4A8D-9B27-D36458EC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Links>
    <vt:vector size="24" baseType="variant">
      <vt:variant>
        <vt:i4>3801201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https://login.consultant.ru/link/?req=doc&amp;base=LAW&amp;n=324800&amp;dst=100002&amp;date=31.05.2019</vt:lpwstr>
      </vt:variant>
      <vt:variant>
        <vt:lpwstr/>
      </vt:variant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https://login.consultant.ru/link/?req=doc&amp;base=QUEST&amp;n=184669&amp;dst=100004%2C-1&amp;date=31.05.2019</vt:lpwstr>
      </vt:variant>
      <vt:variant>
        <vt:lpwstr/>
      </vt:variant>
      <vt:variant>
        <vt:i4>3997819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https://login.consultant.ru/link/?req=doc&amp;base=LAW&amp;n=325062&amp;dst=100002&amp;date=31.05.2019</vt:lpwstr>
      </vt:variant>
      <vt:variant>
        <vt:lpwstr/>
      </vt:variant>
      <vt:variant>
        <vt:i4>3473531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https://login.consultant.ru/link/?req=doc&amp;base=LAW&amp;n=326182&amp;dst=100002&amp;date=14.06.2019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Nady Marucina</cp:lastModifiedBy>
  <cp:revision>2</cp:revision>
  <cp:lastPrinted>2018-04-02T04:22:00Z</cp:lastPrinted>
  <dcterms:created xsi:type="dcterms:W3CDTF">2019-09-03T07:01:00Z</dcterms:created>
  <dcterms:modified xsi:type="dcterms:W3CDTF">2019-09-03T07:01:00Z</dcterms:modified>
</cp:coreProperties>
</file>